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338" w:rsidRPr="00B734E0" w:rsidRDefault="004842E9" w:rsidP="005C21B8">
      <w:pPr>
        <w:jc w:val="center"/>
        <w:rPr>
          <w:rFonts w:ascii="Adobe Garamond Pro" w:eastAsia="華康粗明體" w:hAnsi="Adobe Garamond Pro"/>
          <w:sz w:val="28"/>
          <w:szCs w:val="28"/>
        </w:rPr>
      </w:pPr>
      <w:r w:rsidRPr="00B734E0">
        <w:rPr>
          <w:rFonts w:ascii="Adobe Garamond Pro" w:eastAsia="華康粗明體" w:hAnsi="Adobe Garamond Pro"/>
          <w:sz w:val="28"/>
          <w:szCs w:val="28"/>
        </w:rPr>
        <w:t>共同發表學</w:t>
      </w:r>
      <w:r w:rsidR="005C21B8" w:rsidRPr="00B734E0">
        <w:rPr>
          <w:rFonts w:ascii="Adobe Garamond Pro" w:eastAsia="華康粗明體" w:hAnsi="Adobe Garamond Pro"/>
          <w:sz w:val="28"/>
          <w:szCs w:val="28"/>
        </w:rPr>
        <w:t>術論著</w:t>
      </w:r>
      <w:r w:rsidRPr="00B734E0">
        <w:rPr>
          <w:rFonts w:ascii="Adobe Garamond Pro" w:eastAsia="華康粗明體" w:hAnsi="Adobe Garamond Pro"/>
          <w:sz w:val="28"/>
          <w:szCs w:val="28"/>
        </w:rPr>
        <w:t>—</w:t>
      </w:r>
      <w:r w:rsidR="005C21B8" w:rsidRPr="00B734E0">
        <w:rPr>
          <w:rFonts w:ascii="Adobe Garamond Pro" w:eastAsia="華康粗明體" w:hAnsi="Adobe Garamond Pro"/>
          <w:sz w:val="28"/>
          <w:szCs w:val="28"/>
        </w:rPr>
        <w:t>個人工作內容及貢獻說明書</w:t>
      </w:r>
      <w:r w:rsidR="00B10E97">
        <w:rPr>
          <w:rFonts w:ascii="Adobe Garamond Pro" w:eastAsia="華康粗明體" w:hAnsi="Adobe Garamond Pro" w:hint="eastAsia"/>
          <w:sz w:val="28"/>
          <w:szCs w:val="28"/>
        </w:rPr>
        <w:t xml:space="preserve"> (</w:t>
      </w:r>
      <w:r w:rsidR="00B10E97">
        <w:rPr>
          <w:rFonts w:ascii="Adobe Garamond Pro" w:eastAsia="華康粗明體" w:hAnsi="Adobe Garamond Pro" w:hint="eastAsia"/>
          <w:sz w:val="28"/>
          <w:szCs w:val="28"/>
        </w:rPr>
        <w:t>範例</w:t>
      </w:r>
      <w:r w:rsidR="00B10E97">
        <w:rPr>
          <w:rFonts w:ascii="Adobe Garamond Pro" w:eastAsia="華康粗明體" w:hAnsi="Adobe Garamond Pro" w:hint="eastAsia"/>
          <w:sz w:val="28"/>
          <w:szCs w:val="28"/>
        </w:rPr>
        <w:t>)</w:t>
      </w:r>
    </w:p>
    <w:p w:rsidR="00424C4A" w:rsidRPr="00B734E0" w:rsidRDefault="00424C4A" w:rsidP="005C21B8">
      <w:pPr>
        <w:jc w:val="center"/>
        <w:rPr>
          <w:rFonts w:ascii="Adobe Garamond Pro" w:eastAsia="華康粗明體" w:hAnsi="Adobe Garamond Pro"/>
          <w:szCs w:val="24"/>
        </w:rPr>
      </w:pPr>
      <w:r w:rsidRPr="00B734E0">
        <w:rPr>
          <w:rFonts w:ascii="Adobe Garamond Pro" w:eastAsia="華康粗明體" w:hAnsi="Adobe Garamond Pro"/>
          <w:szCs w:val="24"/>
        </w:rPr>
        <w:t>Collaborative Academic</w:t>
      </w:r>
      <w:r w:rsidR="00FB36D9" w:rsidRPr="00B734E0">
        <w:rPr>
          <w:rFonts w:ascii="Adobe Garamond Pro" w:eastAsia="華康粗明體" w:hAnsi="Adobe Garamond Pro"/>
          <w:szCs w:val="24"/>
        </w:rPr>
        <w:t xml:space="preserve"> Publication</w:t>
      </w:r>
      <w:r w:rsidRPr="00B734E0">
        <w:rPr>
          <w:rFonts w:ascii="Adobe Garamond Pro" w:eastAsia="華康粗明體" w:hAnsi="Adobe Garamond Pro"/>
          <w:szCs w:val="24"/>
        </w:rPr>
        <w:t>–Statement of the distribution of contributions</w:t>
      </w:r>
    </w:p>
    <w:p w:rsidR="005C21B8" w:rsidRPr="00B734E0" w:rsidRDefault="005C21B8" w:rsidP="007A2836">
      <w:pPr>
        <w:spacing w:line="440" w:lineRule="exact"/>
        <w:ind w:left="480" w:hangingChars="200" w:hanging="480"/>
        <w:jc w:val="both"/>
        <w:rPr>
          <w:rFonts w:ascii="Adobe Garamond Pro" w:eastAsia="華康粗明體" w:hAnsi="Adobe Garamond Pro"/>
        </w:rPr>
      </w:pPr>
      <w:r w:rsidRPr="00B734E0">
        <w:rPr>
          <w:rFonts w:ascii="Adobe Garamond Pro" w:eastAsia="華康粗明體" w:hAnsi="Adobe Garamond Pro"/>
        </w:rPr>
        <w:t>論文名稱</w:t>
      </w:r>
      <w:r w:rsidR="00FB36D9" w:rsidRPr="00B734E0">
        <w:rPr>
          <w:rFonts w:ascii="Adobe Garamond Pro" w:eastAsia="華康粗明體" w:hAnsi="Adobe Garamond Pro"/>
        </w:rPr>
        <w:t xml:space="preserve"> (Title of </w:t>
      </w:r>
      <w:r w:rsidR="00C70115" w:rsidRPr="00B734E0">
        <w:rPr>
          <w:rFonts w:ascii="Adobe Garamond Pro" w:eastAsia="華康粗明體" w:hAnsi="Adobe Garamond Pro"/>
        </w:rPr>
        <w:t xml:space="preserve">the </w:t>
      </w:r>
      <w:r w:rsidR="00FB36D9" w:rsidRPr="00B734E0">
        <w:rPr>
          <w:rFonts w:ascii="Adobe Garamond Pro" w:eastAsia="華康粗明體" w:hAnsi="Adobe Garamond Pro"/>
        </w:rPr>
        <w:t>thesis)</w:t>
      </w:r>
      <w:r w:rsidRPr="00B734E0">
        <w:rPr>
          <w:rFonts w:ascii="Adobe Garamond Pro" w:eastAsia="華康粗明體" w:hAnsi="Adobe Garamond Pro"/>
        </w:rPr>
        <w:t>：</w:t>
      </w:r>
      <w:r w:rsidR="00B10E97" w:rsidRPr="00B10E97">
        <w:rPr>
          <w:rFonts w:ascii="Adobe Garamond Pro" w:eastAsia="華康粗明體" w:hAnsi="Adobe Garamond Pro"/>
          <w:color w:val="FF0000"/>
        </w:rPr>
        <w:t>“               ”</w:t>
      </w:r>
      <w:r w:rsidR="00B10E97">
        <w:rPr>
          <w:rFonts w:ascii="Adobe Garamond Pro" w:eastAsia="華康粗明體" w:hAnsi="Adobe Garamond Pro"/>
          <w:color w:val="FF0000"/>
        </w:rPr>
        <w:t xml:space="preserve">, </w:t>
      </w:r>
      <w:r w:rsidR="00B10E97" w:rsidRPr="00B10E97">
        <w:rPr>
          <w:rFonts w:ascii="Adobe Garamond Pro" w:eastAsia="華康粗明體" w:hAnsi="Adobe Garamond Pro"/>
          <w:i/>
          <w:color w:val="FF0000"/>
        </w:rPr>
        <w:t>Journal</w:t>
      </w:r>
      <w:r w:rsidR="00B10E97">
        <w:rPr>
          <w:rFonts w:ascii="Adobe Garamond Pro" w:eastAsia="華康粗明體" w:hAnsi="Adobe Garamond Pro"/>
          <w:color w:val="FF0000"/>
        </w:rPr>
        <w:t xml:space="preserve"> xx(year): pages.</w:t>
      </w:r>
    </w:p>
    <w:p w:rsidR="004842E9" w:rsidRPr="00B10E97" w:rsidRDefault="004842E9" w:rsidP="004842E9">
      <w:pPr>
        <w:spacing w:line="440" w:lineRule="exact"/>
        <w:rPr>
          <w:rFonts w:ascii="Adobe Garamond Pro" w:eastAsia="華康粗明體" w:hAnsi="Adobe Garamond Pro"/>
          <w:color w:val="FF0000"/>
        </w:rPr>
      </w:pPr>
      <w:r w:rsidRPr="00B734E0">
        <w:rPr>
          <w:rFonts w:ascii="Adobe Garamond Pro" w:eastAsia="華康粗明體" w:hAnsi="Adobe Garamond Pro"/>
        </w:rPr>
        <w:t>作者（依序）</w:t>
      </w:r>
      <w:r w:rsidR="00FB36D9" w:rsidRPr="00B734E0">
        <w:rPr>
          <w:rFonts w:ascii="Adobe Garamond Pro" w:eastAsia="華康粗明體" w:hAnsi="Adobe Garamond Pro"/>
        </w:rPr>
        <w:t xml:space="preserve"> (Authors, in</w:t>
      </w:r>
      <w:r w:rsidR="00C70115" w:rsidRPr="00B734E0">
        <w:rPr>
          <w:rFonts w:ascii="Adobe Garamond Pro" w:eastAsia="華康粗明體" w:hAnsi="Adobe Garamond Pro"/>
        </w:rPr>
        <w:t xml:space="preserve"> the order of</w:t>
      </w:r>
      <w:r w:rsidR="00FB36D9" w:rsidRPr="00B734E0">
        <w:rPr>
          <w:rFonts w:ascii="Adobe Garamond Pro" w:eastAsia="華康粗明體" w:hAnsi="Adobe Garamond Pro"/>
        </w:rPr>
        <w:t xml:space="preserve"> </w:t>
      </w:r>
      <w:r w:rsidR="00C70115" w:rsidRPr="00B734E0">
        <w:rPr>
          <w:rFonts w:ascii="Adobe Garamond Pro" w:eastAsia="華康粗明體" w:hAnsi="Adobe Garamond Pro"/>
        </w:rPr>
        <w:t xml:space="preserve">their </w:t>
      </w:r>
      <w:r w:rsidR="00FB36D9" w:rsidRPr="00B734E0">
        <w:rPr>
          <w:rFonts w:ascii="Adobe Garamond Pro" w:eastAsia="華康粗明體" w:hAnsi="Adobe Garamond Pro"/>
        </w:rPr>
        <w:t>degree of contribution)</w:t>
      </w:r>
      <w:r w:rsidRPr="00B734E0">
        <w:rPr>
          <w:rFonts w:ascii="Adobe Garamond Pro" w:eastAsia="華康粗明體" w:hAnsi="Adobe Garamond Pro"/>
        </w:rPr>
        <w:t>：</w:t>
      </w:r>
      <w:r w:rsidR="00B10E97" w:rsidRPr="00B10E97">
        <w:rPr>
          <w:rFonts w:ascii="Adobe Garamond Pro" w:eastAsia="華康粗明體" w:hAnsi="Adobe Garamond Pro" w:hint="eastAsia"/>
          <w:color w:val="FF0000"/>
        </w:rPr>
        <w:t>A</w:t>
      </w:r>
      <w:r w:rsidR="00B10E97" w:rsidRPr="00B10E97">
        <w:rPr>
          <w:rFonts w:ascii="華康粗明體" w:eastAsia="華康粗明體" w:hAnsi="Adobe Garamond Pro" w:hint="eastAsia"/>
          <w:color w:val="FF0000"/>
        </w:rPr>
        <w:t>、</w:t>
      </w:r>
      <w:r w:rsidR="00B10E97" w:rsidRPr="00B10E97">
        <w:rPr>
          <w:rFonts w:ascii="Adobe Garamond Pro" w:eastAsia="華康粗明體" w:hAnsi="Adobe Garamond Pro" w:hint="eastAsia"/>
          <w:color w:val="FF0000"/>
        </w:rPr>
        <w:t>B</w:t>
      </w:r>
      <w:r w:rsidR="00B10E97" w:rsidRPr="00B10E97">
        <w:rPr>
          <w:rFonts w:ascii="華康粗明體" w:eastAsia="華康粗明體" w:hAnsi="Adobe Garamond Pro" w:hint="eastAsia"/>
          <w:color w:val="FF0000"/>
        </w:rPr>
        <w:t>、</w:t>
      </w:r>
      <w:r w:rsidR="00B10E97" w:rsidRPr="00B10E97">
        <w:rPr>
          <w:rFonts w:ascii="Adobe Garamond Pro" w:eastAsia="華康粗明體" w:hAnsi="Adobe Garamond Pro" w:hint="eastAsia"/>
          <w:color w:val="FF0000"/>
        </w:rPr>
        <w:t>C</w:t>
      </w:r>
    </w:p>
    <w:p w:rsidR="005C21B8" w:rsidRPr="00B734E0" w:rsidRDefault="005C21B8">
      <w:pPr>
        <w:rPr>
          <w:rFonts w:ascii="Adobe Garamond Pro" w:eastAsia="新細明體" w:hAnsi="Adobe Garamond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26"/>
        <w:gridCol w:w="5440"/>
        <w:gridCol w:w="1816"/>
      </w:tblGrid>
      <w:tr w:rsidR="004842E9" w:rsidRPr="00B734E0" w:rsidTr="00B10E97">
        <w:tc>
          <w:tcPr>
            <w:tcW w:w="846" w:type="dxa"/>
          </w:tcPr>
          <w:p w:rsidR="004842E9" w:rsidRPr="00B734E0" w:rsidRDefault="004842E9" w:rsidP="005C21B8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排名</w:t>
            </w:r>
          </w:p>
          <w:p w:rsidR="004842E9" w:rsidRPr="00B734E0" w:rsidRDefault="004842E9" w:rsidP="005C21B8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次序</w:t>
            </w:r>
          </w:p>
          <w:p w:rsidR="00C70115" w:rsidRPr="00B734E0" w:rsidRDefault="00C70115" w:rsidP="005C21B8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Order</w:t>
            </w:r>
          </w:p>
        </w:tc>
        <w:tc>
          <w:tcPr>
            <w:tcW w:w="1526" w:type="dxa"/>
            <w:vAlign w:val="center"/>
          </w:tcPr>
          <w:p w:rsidR="004842E9" w:rsidRPr="00B734E0" w:rsidRDefault="004842E9" w:rsidP="004842E9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姓</w:t>
            </w:r>
            <w:r w:rsidRPr="00B734E0">
              <w:rPr>
                <w:rFonts w:ascii="Adobe Garamond Pro" w:eastAsia="華康粗明體" w:hAnsi="Adobe Garamond Pro"/>
              </w:rPr>
              <w:t xml:space="preserve">  </w:t>
            </w:r>
            <w:r w:rsidRPr="00B734E0">
              <w:rPr>
                <w:rFonts w:ascii="Adobe Garamond Pro" w:eastAsia="華康粗明體" w:hAnsi="Adobe Garamond Pro"/>
              </w:rPr>
              <w:t>名</w:t>
            </w:r>
          </w:p>
          <w:p w:rsidR="00FB36D9" w:rsidRPr="00B734E0" w:rsidRDefault="00FB36D9" w:rsidP="004842E9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Name</w:t>
            </w:r>
          </w:p>
        </w:tc>
        <w:tc>
          <w:tcPr>
            <w:tcW w:w="5440" w:type="dxa"/>
            <w:vAlign w:val="center"/>
          </w:tcPr>
          <w:p w:rsidR="004842E9" w:rsidRPr="00B734E0" w:rsidRDefault="00D121A3" w:rsidP="004842E9">
            <w:pPr>
              <w:jc w:val="center"/>
              <w:rPr>
                <w:rFonts w:ascii="Adobe Garamond Pro" w:eastAsia="華康粗明體" w:hAnsi="Adobe Garamond Pro"/>
              </w:rPr>
            </w:pPr>
            <w:r>
              <w:rPr>
                <w:rFonts w:ascii="Adobe Garamond Pro" w:eastAsia="華康粗明體" w:hAnsi="Adobe Garamond Pro" w:hint="eastAsia"/>
              </w:rPr>
              <w:t>個人</w:t>
            </w:r>
            <w:r w:rsidR="004842E9" w:rsidRPr="00B734E0">
              <w:rPr>
                <w:rFonts w:ascii="Adobe Garamond Pro" w:eastAsia="華康粗明體" w:hAnsi="Adobe Garamond Pro"/>
              </w:rPr>
              <w:t>工作內容及貢獻</w:t>
            </w:r>
          </w:p>
          <w:p w:rsidR="00FB36D9" w:rsidRPr="00B734E0" w:rsidRDefault="00FB36D9" w:rsidP="004842E9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Work contributed</w:t>
            </w:r>
          </w:p>
        </w:tc>
        <w:tc>
          <w:tcPr>
            <w:tcW w:w="1816" w:type="dxa"/>
            <w:vAlign w:val="center"/>
          </w:tcPr>
          <w:p w:rsidR="004842E9" w:rsidRPr="00B734E0" w:rsidRDefault="004842E9" w:rsidP="004842E9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簽名</w:t>
            </w:r>
          </w:p>
          <w:p w:rsidR="00FB36D9" w:rsidRPr="00B734E0" w:rsidRDefault="00FB36D9" w:rsidP="004842E9">
            <w:pPr>
              <w:jc w:val="center"/>
              <w:rPr>
                <w:rFonts w:ascii="Adobe Garamond Pro" w:eastAsia="華康粗明體" w:hAnsi="Adobe Garamond Pro"/>
              </w:rPr>
            </w:pPr>
            <w:r w:rsidRPr="00B734E0">
              <w:rPr>
                <w:rFonts w:ascii="Adobe Garamond Pro" w:eastAsia="華康粗明體" w:hAnsi="Adobe Garamond Pro"/>
              </w:rPr>
              <w:t>Signature</w:t>
            </w:r>
          </w:p>
        </w:tc>
      </w:tr>
      <w:tr w:rsidR="00B10E97" w:rsidRPr="00B734E0" w:rsidTr="00B10E97">
        <w:trPr>
          <w:trHeight w:val="3402"/>
        </w:trPr>
        <w:tc>
          <w:tcPr>
            <w:tcW w:w="846" w:type="dxa"/>
            <w:vAlign w:val="center"/>
          </w:tcPr>
          <w:p w:rsidR="00B10E97" w:rsidRPr="00B734E0" w:rsidRDefault="00B10E97" w:rsidP="00B10E97">
            <w:pPr>
              <w:jc w:val="center"/>
              <w:rPr>
                <w:rFonts w:ascii="Adobe Garamond Pro" w:eastAsia="新細明體" w:hAnsi="Adobe Garamond Pro"/>
              </w:rPr>
            </w:pPr>
            <w:r w:rsidRPr="00B734E0">
              <w:rPr>
                <w:rFonts w:ascii="Adobe Garamond Pro" w:eastAsia="新細明體" w:hAnsi="Adobe Garamond Pro"/>
              </w:rPr>
              <w:t>1</w:t>
            </w:r>
          </w:p>
        </w:tc>
        <w:tc>
          <w:tcPr>
            <w:tcW w:w="152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A</w:t>
            </w:r>
          </w:p>
        </w:tc>
        <w:tc>
          <w:tcPr>
            <w:tcW w:w="5440" w:type="dxa"/>
            <w:vAlign w:val="center"/>
          </w:tcPr>
          <w:p w:rsidR="00B10E97" w:rsidRPr="00B734E0" w:rsidRDefault="00B10E97" w:rsidP="00B10E97">
            <w:pPr>
              <w:jc w:val="both"/>
              <w:rPr>
                <w:rFonts w:ascii="Adobe Garamond Pro" w:eastAsia="新細明體" w:hAnsi="Adobe Garamond Pro"/>
              </w:rPr>
            </w:pPr>
            <w:r>
              <w:rPr>
                <w:rFonts w:ascii="Adobe Garamond Pro" w:eastAsia="新細明體" w:hAnsi="Adobe Garamond Pro" w:hint="eastAsia"/>
              </w:rPr>
              <w:t>A</w:t>
            </w:r>
            <w:r>
              <w:rPr>
                <w:rFonts w:ascii="Adobe Garamond Pro" w:eastAsia="新細明體" w:hAnsi="Adobe Garamond Pro" w:hint="eastAsia"/>
              </w:rPr>
              <w:t>在該篇文章的</w:t>
            </w:r>
            <w:r w:rsidR="00BB6B57">
              <w:rPr>
                <w:rFonts w:ascii="Adobe Garamond Pro" w:eastAsia="新細明體" w:hAnsi="Adobe Garamond Pro" w:hint="eastAsia"/>
              </w:rPr>
              <w:t>工作內容及</w:t>
            </w:r>
            <w:r>
              <w:rPr>
                <w:rFonts w:ascii="Adobe Garamond Pro" w:eastAsia="新細明體" w:hAnsi="Adobe Garamond Pro" w:hint="eastAsia"/>
              </w:rPr>
              <w:t>貢獻說明</w:t>
            </w:r>
          </w:p>
        </w:tc>
        <w:tc>
          <w:tcPr>
            <w:tcW w:w="181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A</w:t>
            </w:r>
          </w:p>
        </w:tc>
      </w:tr>
      <w:tr w:rsidR="00B10E97" w:rsidRPr="00B734E0" w:rsidTr="00B10E97">
        <w:trPr>
          <w:trHeight w:val="3402"/>
        </w:trPr>
        <w:tc>
          <w:tcPr>
            <w:tcW w:w="846" w:type="dxa"/>
            <w:vAlign w:val="center"/>
          </w:tcPr>
          <w:p w:rsidR="00B10E97" w:rsidRPr="00B734E0" w:rsidRDefault="00B10E97" w:rsidP="00B10E97">
            <w:pPr>
              <w:jc w:val="center"/>
              <w:rPr>
                <w:rFonts w:ascii="Adobe Garamond Pro" w:eastAsia="新細明體" w:hAnsi="Adobe Garamond Pro"/>
              </w:rPr>
            </w:pPr>
            <w:r w:rsidRPr="00B734E0">
              <w:rPr>
                <w:rFonts w:ascii="Adobe Garamond Pro" w:eastAsia="新細明體" w:hAnsi="Adobe Garamond Pro"/>
              </w:rPr>
              <w:t>2</w:t>
            </w:r>
          </w:p>
        </w:tc>
        <w:tc>
          <w:tcPr>
            <w:tcW w:w="152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B</w:t>
            </w:r>
          </w:p>
        </w:tc>
        <w:tc>
          <w:tcPr>
            <w:tcW w:w="5440" w:type="dxa"/>
            <w:vAlign w:val="center"/>
          </w:tcPr>
          <w:p w:rsidR="00B10E97" w:rsidRPr="00B734E0" w:rsidRDefault="00B10E97" w:rsidP="00B10E97">
            <w:pPr>
              <w:jc w:val="both"/>
              <w:rPr>
                <w:rFonts w:ascii="Adobe Garamond Pro" w:eastAsia="新細明體" w:hAnsi="Adobe Garamond Pro"/>
              </w:rPr>
            </w:pPr>
            <w:r>
              <w:rPr>
                <w:rFonts w:ascii="Adobe Garamond Pro" w:eastAsia="新細明體" w:hAnsi="Adobe Garamond Pro" w:hint="eastAsia"/>
              </w:rPr>
              <w:t>B</w:t>
            </w:r>
            <w:r>
              <w:rPr>
                <w:rFonts w:ascii="Adobe Garamond Pro" w:eastAsia="新細明體" w:hAnsi="Adobe Garamond Pro" w:hint="eastAsia"/>
              </w:rPr>
              <w:t>在該篇文章的</w:t>
            </w:r>
            <w:r w:rsidR="00BB6B57">
              <w:rPr>
                <w:rFonts w:ascii="Adobe Garamond Pro" w:eastAsia="新細明體" w:hAnsi="Adobe Garamond Pro" w:hint="eastAsia"/>
              </w:rPr>
              <w:t>工作內容及</w:t>
            </w:r>
            <w:r>
              <w:rPr>
                <w:rFonts w:ascii="Adobe Garamond Pro" w:eastAsia="新細明體" w:hAnsi="Adobe Garamond Pro" w:hint="eastAsia"/>
              </w:rPr>
              <w:t>貢獻說明</w:t>
            </w:r>
          </w:p>
        </w:tc>
        <w:tc>
          <w:tcPr>
            <w:tcW w:w="181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B</w:t>
            </w:r>
          </w:p>
        </w:tc>
      </w:tr>
      <w:tr w:rsidR="00B10E97" w:rsidRPr="00B734E0" w:rsidTr="00B10E97">
        <w:trPr>
          <w:trHeight w:val="3402"/>
        </w:trPr>
        <w:tc>
          <w:tcPr>
            <w:tcW w:w="846" w:type="dxa"/>
            <w:vAlign w:val="center"/>
          </w:tcPr>
          <w:p w:rsidR="00B10E97" w:rsidRPr="00B734E0" w:rsidRDefault="00B10E97" w:rsidP="00B10E97">
            <w:pPr>
              <w:jc w:val="center"/>
              <w:rPr>
                <w:rFonts w:ascii="Adobe Garamond Pro" w:eastAsia="新細明體" w:hAnsi="Adobe Garamond Pro"/>
              </w:rPr>
            </w:pPr>
            <w:r w:rsidRPr="00B734E0">
              <w:rPr>
                <w:rFonts w:ascii="Adobe Garamond Pro" w:eastAsia="新細明體" w:hAnsi="Adobe Garamond Pro"/>
              </w:rPr>
              <w:lastRenderedPageBreak/>
              <w:t>3</w:t>
            </w:r>
          </w:p>
        </w:tc>
        <w:tc>
          <w:tcPr>
            <w:tcW w:w="152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C</w:t>
            </w:r>
          </w:p>
        </w:tc>
        <w:tc>
          <w:tcPr>
            <w:tcW w:w="5440" w:type="dxa"/>
            <w:vAlign w:val="center"/>
          </w:tcPr>
          <w:p w:rsidR="00B10E97" w:rsidRPr="00B734E0" w:rsidRDefault="00B10E97" w:rsidP="00B10E97">
            <w:pPr>
              <w:jc w:val="both"/>
              <w:rPr>
                <w:rFonts w:ascii="Adobe Garamond Pro" w:eastAsia="新細明體" w:hAnsi="Adobe Garamond Pro"/>
              </w:rPr>
            </w:pPr>
            <w:r>
              <w:rPr>
                <w:rFonts w:ascii="Adobe Garamond Pro" w:eastAsia="新細明體" w:hAnsi="Adobe Garamond Pro" w:hint="eastAsia"/>
              </w:rPr>
              <w:t>C</w:t>
            </w:r>
            <w:r>
              <w:rPr>
                <w:rFonts w:ascii="Adobe Garamond Pro" w:eastAsia="新細明體" w:hAnsi="Adobe Garamond Pro" w:hint="eastAsia"/>
              </w:rPr>
              <w:t>在該篇文章的</w:t>
            </w:r>
            <w:r w:rsidR="00BB6B57">
              <w:rPr>
                <w:rFonts w:ascii="Adobe Garamond Pro" w:eastAsia="新細明體" w:hAnsi="Adobe Garamond Pro" w:hint="eastAsia"/>
              </w:rPr>
              <w:t>工作內容及</w:t>
            </w:r>
            <w:r>
              <w:rPr>
                <w:rFonts w:ascii="Adobe Garamond Pro" w:eastAsia="新細明體" w:hAnsi="Adobe Garamond Pro" w:hint="eastAsia"/>
              </w:rPr>
              <w:t>貢獻說明</w:t>
            </w:r>
          </w:p>
        </w:tc>
        <w:tc>
          <w:tcPr>
            <w:tcW w:w="1816" w:type="dxa"/>
            <w:vAlign w:val="center"/>
          </w:tcPr>
          <w:p w:rsidR="00B10E97" w:rsidRPr="00B10E97" w:rsidRDefault="00B10E97" w:rsidP="00B10E97">
            <w:pPr>
              <w:jc w:val="center"/>
              <w:rPr>
                <w:rFonts w:ascii="Adobe Garamond Pro" w:eastAsia="新細明體" w:hAnsi="Adobe Garamond Pro"/>
                <w:color w:val="FF0000"/>
              </w:rPr>
            </w:pPr>
            <w:r w:rsidRPr="00B10E97">
              <w:rPr>
                <w:rFonts w:ascii="Adobe Garamond Pro" w:eastAsia="新細明體" w:hAnsi="Adobe Garamond Pro" w:hint="eastAsia"/>
                <w:color w:val="FF0000"/>
              </w:rPr>
              <w:t>C</w:t>
            </w:r>
          </w:p>
        </w:tc>
      </w:tr>
    </w:tbl>
    <w:p w:rsidR="005C21B8" w:rsidRPr="00B734E0" w:rsidRDefault="005C21B8">
      <w:pPr>
        <w:rPr>
          <w:rFonts w:ascii="Adobe Garamond Pro" w:eastAsia="新細明體" w:hAnsi="Adobe Garamond Pro"/>
        </w:rPr>
      </w:pPr>
    </w:p>
    <w:sectPr w:rsidR="005C21B8" w:rsidRPr="00B734E0" w:rsidSect="007A283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A33" w:rsidRDefault="004F3A33" w:rsidP="004842E9">
      <w:r>
        <w:separator/>
      </w:r>
    </w:p>
  </w:endnote>
  <w:endnote w:type="continuationSeparator" w:id="0">
    <w:p w:rsidR="004F3A33" w:rsidRDefault="004F3A33" w:rsidP="0048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華康粗明體">
    <w:altName w:val="微軟正黑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A33" w:rsidRDefault="004F3A33" w:rsidP="004842E9">
      <w:r>
        <w:separator/>
      </w:r>
    </w:p>
  </w:footnote>
  <w:footnote w:type="continuationSeparator" w:id="0">
    <w:p w:rsidR="004F3A33" w:rsidRDefault="004F3A33" w:rsidP="0048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B8"/>
    <w:rsid w:val="00047367"/>
    <w:rsid w:val="001A0461"/>
    <w:rsid w:val="00211F5D"/>
    <w:rsid w:val="002A3B2D"/>
    <w:rsid w:val="002C1635"/>
    <w:rsid w:val="00352C95"/>
    <w:rsid w:val="003531A0"/>
    <w:rsid w:val="003801A9"/>
    <w:rsid w:val="00380892"/>
    <w:rsid w:val="00424C4A"/>
    <w:rsid w:val="004842E9"/>
    <w:rsid w:val="004F3A33"/>
    <w:rsid w:val="00516338"/>
    <w:rsid w:val="005840CF"/>
    <w:rsid w:val="005C21B8"/>
    <w:rsid w:val="005E7CE9"/>
    <w:rsid w:val="00621E5D"/>
    <w:rsid w:val="0069699A"/>
    <w:rsid w:val="00757463"/>
    <w:rsid w:val="007A2836"/>
    <w:rsid w:val="00A1030E"/>
    <w:rsid w:val="00AB642D"/>
    <w:rsid w:val="00B10E97"/>
    <w:rsid w:val="00B734E0"/>
    <w:rsid w:val="00BB6B57"/>
    <w:rsid w:val="00C303F5"/>
    <w:rsid w:val="00C70115"/>
    <w:rsid w:val="00D121A3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AAC3D49-E28A-4DED-9B68-36B72236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42E9"/>
    <w:rPr>
      <w:rFonts w:eastAsia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4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42E9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2024-03-04T01:31:00Z</dcterms:created>
  <dcterms:modified xsi:type="dcterms:W3CDTF">2024-03-04T01:31:00Z</dcterms:modified>
</cp:coreProperties>
</file>